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F2" w:rsidRPr="00417D32" w:rsidRDefault="00DC40F2" w:rsidP="00FA6AC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Өкмөтүнө кар</w:t>
      </w:r>
      <w:r w:rsidR="00BB7B42" w:rsidRPr="00417D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аштуу Архитектура, курулуш </w:t>
      </w:r>
      <w:r w:rsidRPr="00417D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турак жай-коммуналдык чарба мамлекеттик агенттигинин 2018-жылдын 31-декабрындагы № 32-нпа буйругу менен бекитилген </w:t>
      </w:r>
      <w:r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“</w:t>
      </w:r>
      <w:r w:rsidRPr="00417D32">
        <w:rPr>
          <w:rFonts w:ascii="Times New Roman" w:hAnsi="Times New Roman" w:cs="Times New Roman"/>
          <w:b/>
          <w:spacing w:val="5"/>
          <w:sz w:val="28"/>
          <w:szCs w:val="28"/>
          <w:lang w:val="ky-KG"/>
        </w:rPr>
        <w:t xml:space="preserve">КР КЧ 20-02:2018 </w:t>
      </w:r>
      <w:r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“Жер титирөөгө туруктуу курулуш. Долбоорлоо ченемдери” курулуш ченемдерин бекитүү</w:t>
      </w:r>
      <w:r w:rsidR="00BB7B42"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жөнүндө” </w:t>
      </w:r>
      <w:r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буйругуна өзгөртүүлөрдү киргизүү жөнүндө”</w:t>
      </w:r>
    </w:p>
    <w:p w:rsidR="00C87C95" w:rsidRDefault="008079E1" w:rsidP="00FA6AC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буйругунун долбооруна </w:t>
      </w:r>
      <w:r w:rsidR="00C87C95" w:rsidRPr="00417D32">
        <w:rPr>
          <w:rFonts w:ascii="Times New Roman" w:hAnsi="Times New Roman" w:cs="Times New Roman"/>
          <w:b/>
          <w:sz w:val="28"/>
          <w:szCs w:val="28"/>
          <w:lang w:val="ky-KG"/>
        </w:rPr>
        <w:t>негиздеме- маалым кат</w:t>
      </w:r>
    </w:p>
    <w:p w:rsidR="00417D32" w:rsidRPr="00417D32" w:rsidRDefault="00417D32" w:rsidP="00FA6AC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8079E1" w:rsidRPr="00417D32" w:rsidRDefault="00BB7B42" w:rsidP="00FA6A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1.  </w:t>
      </w:r>
      <w:r w:rsidR="00C87C95"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Максаты жана милдеттери </w:t>
      </w:r>
    </w:p>
    <w:p w:rsidR="008079E1" w:rsidRPr="00417D32" w:rsidRDefault="008079E1" w:rsidP="00FA6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Ушул буйрук 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</w:t>
      </w:r>
      <w:r w:rsidR="00BB7B42"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аштуу Архитектура, курулуш 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жана турак жай-коммуналдык чарба мамлекеттик агенттигине караштуу </w:t>
      </w:r>
      <w:r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Жер титирөөгө туруктуу курулуш жана инженердик долбоорлоо мамлекеттик институту </w:t>
      </w:r>
      <w:r w:rsidR="00BB7B42" w:rsidRPr="00417D32">
        <w:rPr>
          <w:rFonts w:ascii="Times New Roman" w:hAnsi="Times New Roman" w:cs="Times New Roman"/>
          <w:sz w:val="28"/>
          <w:szCs w:val="28"/>
          <w:lang w:val="ky-KG"/>
        </w:rPr>
        <w:t>(мындан ары - Институт)</w:t>
      </w:r>
      <w:r w:rsidR="00BB7B42"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тарабынан </w:t>
      </w:r>
      <w:r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курулуш тармагында 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>ченемдик базаны түзүү жана жер титирөөгө туруктуу курулуш ченемдерин өркүндөтүү</w:t>
      </w:r>
      <w:r w:rsidR="00BB7B42"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аларды 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BB7B42"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>ченемдик уку</w:t>
      </w:r>
      <w:r w:rsidR="00BB7B42"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ктук акттарына ылайык келтирүү </w:t>
      </w:r>
      <w:r w:rsidR="00BB7B42"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максатында </w:t>
      </w:r>
      <w:r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даярдалды.</w:t>
      </w:r>
    </w:p>
    <w:p w:rsidR="008079E1" w:rsidRPr="00417D32" w:rsidRDefault="00BB7B42" w:rsidP="00FA6AC3">
      <w:pPr>
        <w:pStyle w:val="a7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2.  </w:t>
      </w:r>
      <w:r w:rsidR="008079E1"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>Баяндоо бөлүгү</w:t>
      </w:r>
    </w:p>
    <w:p w:rsidR="008079E1" w:rsidRPr="00417D32" w:rsidRDefault="008079E1" w:rsidP="00FA6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КР КЧ 20-02:2018 курулуш ченеми 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</w:t>
      </w:r>
      <w:r w:rsidR="00BB7B42"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аштуу Архитектура, курулуш 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жана турак жай-коммуналдык чарба мамлекеттик агенттигинин 2018-жылдын 31-декабрында 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№ 32-нпа буйругу менен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чыгып, бекитилген</w:t>
      </w:r>
      <w:r w:rsidR="002630B6" w:rsidRPr="00417D3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D7179" w:rsidRPr="00417D32" w:rsidRDefault="002630B6" w:rsidP="00FA6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КР КЧ 20-02:2018 курулуш ченеми 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КР КЧжЭ 20-02:2009 “Жер титирөөгө туруктуу курулуш. Долбоорлоо ченемдери” (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- 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КР КЧ 20-02:2008) курулуш ченемд</w:t>
      </w:r>
      <w:r w:rsidR="00BB7B42"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еринин ордуна иштелип чыккан.</w:t>
      </w:r>
    </w:p>
    <w:p w:rsidR="002630B6" w:rsidRPr="00417D32" w:rsidRDefault="002630B6" w:rsidP="00FA6AC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>КР КЧ 20-02:2018 курулуш ченеми сейсмикалык таасирлер учурунда айрым элементтеринде бузулуулар болушу мүмкүн болгон имараттарга жана курулмаларга т</w:t>
      </w:r>
      <w:r w:rsidR="00BB7B42"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алаптарды аныктайт. Адамдардын </w:t>
      </w: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коопсуздугун камсыздоодо жогоруда аталган бузулуулар ошол имараттардын жана курулмалардын кадыресе иштетилишин оордотот  же иштетүүнү убактылуу токтотууну талап кылат. </w:t>
      </w:r>
    </w:p>
    <w:p w:rsidR="00D017E8" w:rsidRPr="00417D32" w:rsidRDefault="00D017E8" w:rsidP="00FA6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КР КЧ 20-02:2018 курулуш ченеми 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КР Мамкурулушунун 2018-жылдын 11-июнундагы 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№ 13-нпа буйругу менен кабыл алынган “Курулуштагы ченемдик документтердин тутуму жөнүндө” жобого ылайык, </w:t>
      </w:r>
      <w:r w:rsidR="002630B6" w:rsidRPr="00417D3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илимдер академиясынын сейсмология институту, Жер титирөөгө туруктуу курулуш эл аралык ассоциациясы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2630B6"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жалпы сейсмикалык райондоштуруунун жаңы картасын</w:t>
      </w:r>
      <w:r w:rsidR="00F2178F"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изилд</w:t>
      </w:r>
      <w:r w:rsidR="00F2178F"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енишинин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негизинде иштелип чыккан.</w:t>
      </w:r>
    </w:p>
    <w:p w:rsidR="00CD7179" w:rsidRPr="00417D32" w:rsidRDefault="00D017E8" w:rsidP="00FA6AC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>КР КЧ 20-02:2018 курулуш ченеми имараттарды жана курулмаларды долбоорлогон жалпы курулуш жана атайын адистештирилген долбоорлоо уюмдары үчүн өтө маани</w:t>
      </w:r>
      <w:r w:rsidR="00F2178F"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>лүү</w:t>
      </w: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>.</w:t>
      </w:r>
    </w:p>
    <w:p w:rsidR="00D017E8" w:rsidRPr="00417D32" w:rsidRDefault="00D017E8" w:rsidP="00FA6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КР КЧ 20-02:2018 курулуш ченеминин талаптары 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сейсмикалуу зоналарында долбоорлонгон 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объекттердин бекемдигин камсыздоого багытталган.</w:t>
      </w:r>
    </w:p>
    <w:p w:rsidR="000C5C3F" w:rsidRPr="00417D32" w:rsidRDefault="00D017E8" w:rsidP="00FA6A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lastRenderedPageBreak/>
        <w:t xml:space="preserve">КР КЧ 20-02:2018 курулуш ченемин өркүндөтүү максатында, ошондой эле кызыкдар болгон тараптардан келип түшкөн сунуштарды эске алып, </w:t>
      </w:r>
      <w:r w:rsidR="000C5C3F" w:rsidRPr="00417D3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</w:t>
      </w:r>
      <w:r w:rsidR="00BB7B42"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аштуу Архитектура, курулуш </w:t>
      </w:r>
      <w:r w:rsidR="000C5C3F" w:rsidRPr="00417D32">
        <w:rPr>
          <w:rFonts w:ascii="Times New Roman" w:hAnsi="Times New Roman" w:cs="Times New Roman"/>
          <w:sz w:val="28"/>
          <w:szCs w:val="28"/>
          <w:lang w:val="ky-KG"/>
        </w:rPr>
        <w:t>жана турак жай-коммуналдык чарба мамлекеттик агенттигинин</w:t>
      </w:r>
      <w:r w:rsidR="000C5C3F"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2019. 11.11. № 208 буйругу менен</w:t>
      </w:r>
      <w:r w:rsidR="000C5C3F" w:rsidRPr="00417D32">
        <w:rPr>
          <w:rFonts w:ascii="Times New Roman" w:hAnsi="Times New Roman" w:cs="Times New Roman"/>
          <w:b/>
          <w:spacing w:val="5"/>
          <w:sz w:val="28"/>
          <w:szCs w:val="28"/>
          <w:lang w:val="ky-KG"/>
        </w:rPr>
        <w:t xml:space="preserve"> </w:t>
      </w:r>
      <w:r w:rsidR="000C5C3F"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КР КЧ 20-02:2018 </w:t>
      </w:r>
      <w:r w:rsidR="000C5C3F"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“Жер титирөөгө туруктуу курулуш. Долбоорлоо ченемдери”курулуш ченемдерине карата</w:t>
      </w:r>
      <w:r w:rsidR="00BB7B42"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сунуштарды карап чыгуу боюнча </w:t>
      </w:r>
      <w:r w:rsidR="000C5C3F"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ведомстволор аралык жумушчу топ түзүлгөн.</w:t>
      </w:r>
    </w:p>
    <w:p w:rsidR="00CD7179" w:rsidRPr="00417D32" w:rsidRDefault="00BB7B42" w:rsidP="00FA6A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Ведомстволор </w:t>
      </w:r>
      <w:r w:rsidR="000C5C3F"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аралык жумушчу топтун жүргүзгөн и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штеринин жыйынтыгынын негизинде</w:t>
      </w:r>
      <w:r w:rsidR="000C5C3F"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0C5C3F"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Жер титирөөгө туруктуу курулуш жана инженердик до</w:t>
      </w:r>
      <w:r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лбоорлоо мамлекеттик институту </w:t>
      </w:r>
      <w:r w:rsidR="000C5C3F"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ушул “</w:t>
      </w:r>
      <w:r w:rsidR="000C5C3F"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>КР КЧ 20-02:2018 курулуш ченемине өзгөртүүлөрдү киргизүү жөнүндө</w:t>
      </w:r>
      <w:r w:rsidR="000C5C3F"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” буйруктун долбоорун иштеп чыкты. </w:t>
      </w:r>
    </w:p>
    <w:p w:rsidR="000C5C3F" w:rsidRPr="00417D32" w:rsidRDefault="00BB7B42" w:rsidP="00FA6AC3">
      <w:pPr>
        <w:spacing w:after="6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 </w:t>
      </w:r>
      <w:r w:rsidR="000C5C3F"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>Мүмкүн болгон  социалдык, экономикалык, укуктук, укук коргоочулук, гендердик, экологиялык, коррупциялык натыйжалардын  прогнозу</w:t>
      </w:r>
    </w:p>
    <w:p w:rsidR="000C5C3F" w:rsidRPr="00417D32" w:rsidRDefault="000C5C3F" w:rsidP="00FA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“</w:t>
      </w: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>КР КЧ 20-02:2018 курулуш ченемине өзгөртүүлөрдү киргизүү жөнүндө</w:t>
      </w:r>
      <w:r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” буйруктун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жана бекитүү </w:t>
      </w:r>
      <w:r w:rsidRPr="00417D32">
        <w:rPr>
          <w:rFonts w:ascii="Times New Roman" w:hAnsi="Times New Roman" w:cs="Times New Roman"/>
          <w:bCs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</w:t>
      </w:r>
      <w:r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417D32">
        <w:rPr>
          <w:rFonts w:ascii="Times New Roman" w:hAnsi="Times New Roman" w:cs="Times New Roman"/>
          <w:bCs/>
          <w:sz w:val="28"/>
          <w:szCs w:val="28"/>
          <w:lang w:val="ky-KG"/>
        </w:rPr>
        <w:t>терс натыйжаларга алып келбейт.</w:t>
      </w:r>
    </w:p>
    <w:p w:rsidR="000C5C3F" w:rsidRPr="00417D32" w:rsidRDefault="000C5C3F" w:rsidP="00FA6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B7B42"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417D32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0C5C3F" w:rsidRPr="00417D32" w:rsidRDefault="000C5C3F" w:rsidP="00FA6A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ченемдик укуктук акттары жөнүндө» мыйза</w:t>
      </w:r>
      <w:r w:rsidR="00BB7B42" w:rsidRPr="00417D32">
        <w:rPr>
          <w:rFonts w:ascii="Times New Roman" w:hAnsi="Times New Roman" w:cs="Times New Roman"/>
          <w:sz w:val="28"/>
          <w:szCs w:val="28"/>
          <w:lang w:val="ky-KG"/>
        </w:rPr>
        <w:t>мынын 22-беренесине ылайык ушул буйруктун долбоору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 Өкмөттүн Аппаратынын расмий сайтына коомдук талкуулоодон өтүү үчүн  жайгаштырылган.</w:t>
      </w:r>
    </w:p>
    <w:p w:rsidR="000C5C3F" w:rsidRPr="00417D32" w:rsidRDefault="00BB7B42" w:rsidP="00FA6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 </w:t>
      </w:r>
      <w:r w:rsidR="000C5C3F"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>Долбоордун мыйзамдарга ылайык келүүсүн талдоо</w:t>
      </w:r>
    </w:p>
    <w:p w:rsidR="000C5C3F" w:rsidRPr="00417D32" w:rsidRDefault="000C5C3F" w:rsidP="00FA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Сунушталып жаткан долбоор иштеп жаткан мыйзамдарга, ошондой эле Кыргыз Республикасы катышуучу болгон аныкталган тартипте күчүнө кирген эл аралык келишимдерге каршы келбейт. </w:t>
      </w:r>
    </w:p>
    <w:p w:rsidR="000C5C3F" w:rsidRPr="00417D32" w:rsidRDefault="00BB7B42" w:rsidP="00FA6AC3">
      <w:pPr>
        <w:pStyle w:val="a7"/>
        <w:spacing w:after="6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 </w:t>
      </w:r>
      <w:r w:rsidR="000C5C3F"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Каржылоонун зарылдыгы жөнүндө маалымат</w:t>
      </w:r>
    </w:p>
    <w:p w:rsidR="000C5C3F" w:rsidRPr="00417D32" w:rsidRDefault="000C5C3F" w:rsidP="00FA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“</w:t>
      </w:r>
      <w:r w:rsidRPr="00417D32">
        <w:rPr>
          <w:rFonts w:ascii="Times New Roman" w:hAnsi="Times New Roman" w:cs="Times New Roman"/>
          <w:spacing w:val="5"/>
          <w:sz w:val="28"/>
          <w:szCs w:val="28"/>
          <w:lang w:val="ky-KG"/>
        </w:rPr>
        <w:t>КР КЧ 20-02:2018 курулуш ченемине өзгөртүүлөрдү киргизүү жөнүндө</w:t>
      </w:r>
      <w:r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” буйруктун</w:t>
      </w: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чыгымдарды талап кылбайт.</w:t>
      </w:r>
    </w:p>
    <w:p w:rsidR="000C5C3F" w:rsidRPr="00417D32" w:rsidRDefault="000C5C3F" w:rsidP="00FA6AC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7. </w:t>
      </w:r>
      <w:r w:rsidR="000951E0"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417D32">
        <w:rPr>
          <w:rFonts w:ascii="Times New Roman" w:hAnsi="Times New Roman" w:cs="Times New Roman"/>
          <w:b/>
          <w:bCs/>
          <w:sz w:val="28"/>
          <w:szCs w:val="28"/>
          <w:lang w:val="ky-KG"/>
        </w:rPr>
        <w:t>Регулятивдүү таасирди талдоо жөнүндө маалымат</w:t>
      </w:r>
    </w:p>
    <w:p w:rsidR="000C5C3F" w:rsidRPr="00417D32" w:rsidRDefault="00F2178F" w:rsidP="00FA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КР Мамкурулушунун 2018-жылдын 11-июнундагы 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>№ 13-нпа буйругу менен кабыл алынган “Курулуштагы ченемдик документтердин туту</w:t>
      </w:r>
      <w:r w:rsidR="000951E0"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му жөнүндө” жобонун 9-пунктуна ылайык, курулуштагы </w:t>
      </w:r>
      <w:r w:rsidRPr="00417D3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ченемдик документтер </w:t>
      </w:r>
      <w:r w:rsidRPr="00417D3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Мамлекеттик стандартташтыруу тутуму кабыл алган принциптерге таянып иштелип чыгат.</w:t>
      </w:r>
    </w:p>
    <w:p w:rsidR="00CD7179" w:rsidRPr="00417D32" w:rsidRDefault="000C5C3F" w:rsidP="00FA6AC3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17D32">
        <w:rPr>
          <w:rFonts w:ascii="Times New Roman" w:hAnsi="Times New Roman" w:cs="Times New Roman"/>
          <w:sz w:val="28"/>
          <w:szCs w:val="28"/>
          <w:lang w:val="ky-KG"/>
        </w:rPr>
        <w:t xml:space="preserve">Сунушталып жаткан долбоор </w:t>
      </w:r>
      <w:r w:rsidRPr="00417D3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регулятивдүү таасирди талдоону талап кылбайт, себеби ишкердүү ишмердүүлүктү жөнгө салууга багытталган эмес. </w:t>
      </w:r>
    </w:p>
    <w:p w:rsidR="000951E0" w:rsidRPr="00417D32" w:rsidRDefault="000951E0" w:rsidP="00FA6A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24A48" w:rsidRPr="00417D32" w:rsidRDefault="000951E0" w:rsidP="00FA6AC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</w:t>
      </w:r>
      <w:r w:rsidR="00F2178F"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</w:t>
      </w:r>
      <w:r w:rsidR="00CD7179"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ректор</w:t>
      </w:r>
      <w:r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CD7179"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CD7179"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CD7179"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40237C"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CD7179"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CD7179" w:rsidRPr="00417D3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93670C">
        <w:rPr>
          <w:rFonts w:ascii="Times New Roman" w:eastAsia="Times New Roman" w:hAnsi="Times New Roman" w:cs="Times New Roman"/>
          <w:b/>
          <w:sz w:val="28"/>
          <w:szCs w:val="28"/>
        </w:rPr>
        <w:t>У. Кокочаров</w:t>
      </w:r>
    </w:p>
    <w:sectPr w:rsidR="00D24A48" w:rsidRPr="00417D32" w:rsidSect="00C31A9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FDD" w:rsidRDefault="00A12FDD" w:rsidP="00360854">
      <w:pPr>
        <w:spacing w:after="0" w:line="240" w:lineRule="auto"/>
      </w:pPr>
      <w:r>
        <w:separator/>
      </w:r>
    </w:p>
  </w:endnote>
  <w:endnote w:type="continuationSeparator" w:id="1">
    <w:p w:rsidR="00A12FDD" w:rsidRDefault="00A12FDD" w:rsidP="00360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75D" w:rsidRDefault="00A12FDD" w:rsidP="00360854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FDD" w:rsidRDefault="00A12FDD" w:rsidP="00360854">
      <w:pPr>
        <w:spacing w:after="0" w:line="240" w:lineRule="auto"/>
      </w:pPr>
      <w:r>
        <w:separator/>
      </w:r>
    </w:p>
  </w:footnote>
  <w:footnote w:type="continuationSeparator" w:id="1">
    <w:p w:rsidR="00A12FDD" w:rsidRDefault="00A12FDD" w:rsidP="00360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0E4E"/>
    <w:multiLevelType w:val="hybridMultilevel"/>
    <w:tmpl w:val="95BA8440"/>
    <w:lvl w:ilvl="0" w:tplc="AF784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7F3DC6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332219"/>
    <w:multiLevelType w:val="hybridMultilevel"/>
    <w:tmpl w:val="D2664C8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D2A81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CD7179"/>
    <w:rsid w:val="000211AE"/>
    <w:rsid w:val="000951E0"/>
    <w:rsid w:val="000C5C3F"/>
    <w:rsid w:val="000D3874"/>
    <w:rsid w:val="000F1432"/>
    <w:rsid w:val="001E1960"/>
    <w:rsid w:val="001F6E8D"/>
    <w:rsid w:val="0020113B"/>
    <w:rsid w:val="002630B6"/>
    <w:rsid w:val="002B36BB"/>
    <w:rsid w:val="00303F11"/>
    <w:rsid w:val="00360854"/>
    <w:rsid w:val="00361EFE"/>
    <w:rsid w:val="003758B6"/>
    <w:rsid w:val="003D674D"/>
    <w:rsid w:val="0040237C"/>
    <w:rsid w:val="00417D32"/>
    <w:rsid w:val="00491AC7"/>
    <w:rsid w:val="004F3AD5"/>
    <w:rsid w:val="00530E6A"/>
    <w:rsid w:val="005355AC"/>
    <w:rsid w:val="00540522"/>
    <w:rsid w:val="00577FD7"/>
    <w:rsid w:val="005A66F0"/>
    <w:rsid w:val="00650E6F"/>
    <w:rsid w:val="00661A93"/>
    <w:rsid w:val="00693543"/>
    <w:rsid w:val="006B768E"/>
    <w:rsid w:val="008079E1"/>
    <w:rsid w:val="008F4903"/>
    <w:rsid w:val="0093670C"/>
    <w:rsid w:val="009F4EA1"/>
    <w:rsid w:val="00A12FDD"/>
    <w:rsid w:val="00A812E0"/>
    <w:rsid w:val="00AD3AAE"/>
    <w:rsid w:val="00BB7B42"/>
    <w:rsid w:val="00BE696A"/>
    <w:rsid w:val="00BF1121"/>
    <w:rsid w:val="00C31A9E"/>
    <w:rsid w:val="00C87C95"/>
    <w:rsid w:val="00CD7179"/>
    <w:rsid w:val="00D017E8"/>
    <w:rsid w:val="00D24A48"/>
    <w:rsid w:val="00D72635"/>
    <w:rsid w:val="00D7523E"/>
    <w:rsid w:val="00D75659"/>
    <w:rsid w:val="00DC40F2"/>
    <w:rsid w:val="00EA1C60"/>
    <w:rsid w:val="00F2178F"/>
    <w:rsid w:val="00F4262D"/>
    <w:rsid w:val="00F75D8E"/>
    <w:rsid w:val="00FA6AC3"/>
    <w:rsid w:val="00FC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D71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CD717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60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0854"/>
  </w:style>
  <w:style w:type="paragraph" w:styleId="a7">
    <w:name w:val="List Paragraph"/>
    <w:basedOn w:val="a"/>
    <w:uiPriority w:val="34"/>
    <w:qFormat/>
    <w:rsid w:val="004F3AD5"/>
    <w:pPr>
      <w:ind w:left="720"/>
      <w:contextualSpacing/>
    </w:pPr>
  </w:style>
  <w:style w:type="paragraph" w:customStyle="1" w:styleId="tkTekst">
    <w:name w:val="_Текст обычный (tkTekst)"/>
    <w:basedOn w:val="a"/>
    <w:rsid w:val="00C87C9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11</cp:revision>
  <dcterms:created xsi:type="dcterms:W3CDTF">2020-12-14T03:16:00Z</dcterms:created>
  <dcterms:modified xsi:type="dcterms:W3CDTF">2020-12-14T03:31:00Z</dcterms:modified>
</cp:coreProperties>
</file>